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B72B05">
        <w:rPr>
          <w:rFonts w:ascii="Arial" w:hAnsi="Arial" w:cs="Arial"/>
          <w:sz w:val="28"/>
        </w:rPr>
        <w:t>8</w:t>
      </w:r>
      <w:r w:rsidRPr="009E5AE3">
        <w:rPr>
          <w:rFonts w:ascii="Arial" w:hAnsi="Arial" w:cs="Arial"/>
          <w:sz w:val="28"/>
        </w:rPr>
        <w:t xml:space="preserve">. </w:t>
      </w:r>
      <w:r w:rsidR="00B72B05">
        <w:rPr>
          <w:rFonts w:ascii="Arial" w:hAnsi="Arial" w:cs="Arial"/>
          <w:sz w:val="28"/>
        </w:rPr>
        <w:t>august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5B16A6">
        <w:rPr>
          <w:rFonts w:ascii="Arial" w:hAnsi="Arial" w:cs="Arial"/>
          <w:sz w:val="28"/>
        </w:rPr>
        <w:t>7</w:t>
      </w:r>
      <w:r w:rsidRPr="009E5AE3">
        <w:rPr>
          <w:rFonts w:ascii="Arial" w:hAnsi="Arial" w:cs="Arial"/>
          <w:sz w:val="28"/>
        </w:rPr>
        <w:t xml:space="preserve"> kl. 19.00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F7775C">
        <w:rPr>
          <w:rFonts w:ascii="Arial" w:hAnsi="Arial" w:cs="Arial"/>
        </w:rPr>
        <w:t>mmer Christoffer Hellmann</w:t>
      </w:r>
      <w:r w:rsidR="004B4CA1" w:rsidRPr="00EA69EC">
        <w:rPr>
          <w:rFonts w:ascii="Arial" w:hAnsi="Arial" w:cs="Arial"/>
        </w:rPr>
        <w:t xml:space="preserve">, </w:t>
      </w:r>
      <w:r w:rsidR="00F7775C">
        <w:rPr>
          <w:rFonts w:ascii="Arial" w:hAnsi="Arial" w:cs="Arial"/>
        </w:rPr>
        <w:t>Herman Bailey</w:t>
      </w:r>
      <w:r w:rsidR="004B4CA1" w:rsidRPr="00EA69EC">
        <w:rPr>
          <w:rFonts w:ascii="Arial" w:hAnsi="Arial" w:cs="Arial"/>
        </w:rPr>
        <w:t xml:space="preserve">, </w:t>
      </w:r>
      <w:r w:rsidR="00F7775C">
        <w:rPr>
          <w:rFonts w:ascii="Arial" w:hAnsi="Arial" w:cs="Arial"/>
        </w:rPr>
        <w:t>Morten Larssen</w:t>
      </w:r>
      <w:r w:rsidR="005B16A6">
        <w:rPr>
          <w:rFonts w:ascii="Arial" w:hAnsi="Arial" w:cs="Arial"/>
        </w:rPr>
        <w:t>,</w:t>
      </w:r>
      <w:r w:rsidR="004B4CA1" w:rsidRPr="00EA69EC">
        <w:rPr>
          <w:rFonts w:ascii="Arial" w:hAnsi="Arial" w:cs="Arial"/>
        </w:rPr>
        <w:t xml:space="preserve"> </w:t>
      </w:r>
      <w:r w:rsidR="00F7775C">
        <w:rPr>
          <w:rFonts w:ascii="Arial" w:hAnsi="Arial" w:cs="Arial"/>
        </w:rPr>
        <w:t>Frank Jackson,</w:t>
      </w:r>
      <w:r w:rsidR="005B16A6" w:rsidRPr="00EA69EC">
        <w:rPr>
          <w:rFonts w:ascii="Arial" w:hAnsi="Arial" w:cs="Arial"/>
        </w:rPr>
        <w:t xml:space="preserve"> </w:t>
      </w:r>
      <w:r w:rsidR="00F7775C">
        <w:rPr>
          <w:rFonts w:ascii="Arial" w:hAnsi="Arial" w:cs="Arial"/>
        </w:rPr>
        <w:t xml:space="preserve">Espen </w:t>
      </w:r>
      <w:proofErr w:type="spellStart"/>
      <w:r w:rsidR="00F7775C">
        <w:rPr>
          <w:rFonts w:ascii="Arial" w:hAnsi="Arial" w:cs="Arial"/>
        </w:rPr>
        <w:t>Fyhrie</w:t>
      </w:r>
      <w:proofErr w:type="spellEnd"/>
      <w:r w:rsidR="00F7775C">
        <w:rPr>
          <w:rFonts w:ascii="Arial" w:hAnsi="Arial" w:cs="Arial"/>
        </w:rPr>
        <w:t xml:space="preserve">, </w:t>
      </w:r>
      <w:r w:rsidR="00F7775C" w:rsidRPr="00EA69EC">
        <w:rPr>
          <w:rFonts w:ascii="Arial" w:hAnsi="Arial" w:cs="Arial"/>
        </w:rPr>
        <w:t xml:space="preserve">Nina Marie Poulsen </w:t>
      </w:r>
      <w:r w:rsidR="005B16A6" w:rsidRPr="00EA69EC">
        <w:rPr>
          <w:rFonts w:ascii="Arial" w:hAnsi="Arial" w:cs="Arial"/>
        </w:rPr>
        <w:t>og</w:t>
      </w:r>
      <w:r w:rsidR="00F7775C">
        <w:rPr>
          <w:rFonts w:ascii="Arial" w:hAnsi="Arial" w:cs="Arial"/>
        </w:rPr>
        <w:t xml:space="preserve"> Birgitte Eriksen</w:t>
      </w:r>
      <w:r w:rsidR="004B4CA1" w:rsidRPr="00EA69EC">
        <w:rPr>
          <w:rFonts w:ascii="Arial" w:hAnsi="Arial" w:cs="Arial"/>
        </w:rPr>
        <w:t>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Ikke til stede: </w:t>
      </w:r>
      <w:r w:rsidR="00F7775C">
        <w:rPr>
          <w:rFonts w:ascii="Arial" w:hAnsi="Arial" w:cs="Arial"/>
        </w:rPr>
        <w:t>(…)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B72B05" w:rsidRDefault="00B72B05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Vedligeholdelse og byggeprojekter</w:t>
      </w:r>
      <w:r w:rsidR="009C50E0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Andelsforeningen har en række projekter, som vi skal have drevet videre – men har haft ressourcemæssige udfordringer med at nå i bestyrelsesregi. </w:t>
      </w:r>
    </w:p>
    <w:p w:rsidR="00B72B05" w:rsidRPr="00B72B05" w:rsidRDefault="00B72B05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</w:rPr>
        <w:t>Bestyrelsen har besluttet på forsøgsbasis at opstarte et samarbejde med Aktuel Byggerådgivning</w:t>
      </w:r>
      <w:r w:rsidR="00904A30">
        <w:rPr>
          <w:rFonts w:ascii="Arial" w:hAnsi="Arial" w:cs="Arial"/>
        </w:rPr>
        <w:t xml:space="preserve"> (ligger nede på Jagtvej)</w:t>
      </w:r>
      <w:r>
        <w:rPr>
          <w:rFonts w:ascii="Arial" w:hAnsi="Arial" w:cs="Arial"/>
        </w:rPr>
        <w:t xml:space="preserve">, som har både ressourcerne og kompetencerne til at hjælpe foreningen med at gennemføre de forskellige vedligeholdelsesprojekter.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72B05">
        <w:rPr>
          <w:rFonts w:ascii="Arial" w:hAnsi="Arial" w:cs="Arial"/>
        </w:rPr>
        <w:t xml:space="preserve">Bestyrelsen har pt følgende liste, som vi får hjælp til at projektere og prioritere. </w:t>
      </w:r>
    </w:p>
    <w:p w:rsidR="00904A30" w:rsidRDefault="00904A30" w:rsidP="00904A30">
      <w:pPr>
        <w:pStyle w:val="Opstilling-talellerbogs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Vandtryk og vedligeholdelse af vandrør</w:t>
      </w:r>
    </w:p>
    <w:p w:rsidR="00B72B05" w:rsidRPr="00B72B05" w:rsidRDefault="00904A30" w:rsidP="00B72B05">
      <w:pPr>
        <w:pStyle w:val="Opstilling-talellerbogs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Udbedring af s</w:t>
      </w:r>
      <w:r w:rsidR="00B72B05" w:rsidRPr="00B72B05">
        <w:rPr>
          <w:rFonts w:ascii="Arial" w:hAnsi="Arial" w:cs="Arial"/>
        </w:rPr>
        <w:t>okkel</w:t>
      </w:r>
    </w:p>
    <w:p w:rsidR="00B72B05" w:rsidRDefault="00904A30" w:rsidP="00B72B05">
      <w:pPr>
        <w:pStyle w:val="Opstilling-talellerbogs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Overfladebehandling af t</w:t>
      </w:r>
      <w:r w:rsidR="00B72B05">
        <w:rPr>
          <w:rFonts w:ascii="Arial" w:hAnsi="Arial" w:cs="Arial"/>
        </w:rPr>
        <w:t>ag</w:t>
      </w:r>
    </w:p>
    <w:p w:rsidR="00B72B05" w:rsidRDefault="00904A30" w:rsidP="00B72B05">
      <w:pPr>
        <w:pStyle w:val="Opstilling-talellerbogs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Etablering af nye d</w:t>
      </w:r>
      <w:r w:rsidR="00B72B05">
        <w:rPr>
          <w:rFonts w:ascii="Arial" w:hAnsi="Arial" w:cs="Arial"/>
        </w:rPr>
        <w:t>ørtelefoner</w:t>
      </w:r>
    </w:p>
    <w:p w:rsidR="00B72B05" w:rsidRPr="00B72B05" w:rsidRDefault="00904A30" w:rsidP="00B72B05">
      <w:pPr>
        <w:pStyle w:val="Opstilling-talellerbogs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Renovering af b</w:t>
      </w:r>
      <w:r w:rsidR="00B72B05">
        <w:rPr>
          <w:rFonts w:ascii="Arial" w:hAnsi="Arial" w:cs="Arial"/>
        </w:rPr>
        <w:t>agtrapper</w:t>
      </w:r>
    </w:p>
    <w:p w:rsidR="00B72B05" w:rsidRDefault="00B72B05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Kabelføring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Bestyrelsen</w:t>
      </w:r>
      <w:r w:rsidRPr="00B72B05">
        <w:rPr>
          <w:rFonts w:ascii="Arial" w:hAnsi="Arial" w:cs="Arial"/>
        </w:rPr>
        <w:t xml:space="preserve"> har godkendt en anmodning fra Andels.net</w:t>
      </w:r>
      <w:r>
        <w:rPr>
          <w:rFonts w:ascii="Arial" w:hAnsi="Arial" w:cs="Arial"/>
        </w:rPr>
        <w:t xml:space="preserve"> om trækning af kabler gennem ejendommen. </w:t>
      </w:r>
    </w:p>
    <w:p w:rsidR="00B72B05" w:rsidRPr="00904A30" w:rsidRDefault="00904A30" w:rsidP="00EA69EC">
      <w:pPr>
        <w:pStyle w:val="Brdtekst"/>
        <w:rPr>
          <w:rFonts w:ascii="Arial" w:hAnsi="Arial" w:cs="Arial"/>
        </w:rPr>
      </w:pPr>
      <w:r w:rsidRPr="00904A30">
        <w:rPr>
          <w:rFonts w:ascii="Arial" w:hAnsi="Arial" w:cs="Arial"/>
          <w:b/>
        </w:rPr>
        <w:t>Lejligheder på loftet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B</w:t>
      </w:r>
      <w:r w:rsidRPr="00904A30">
        <w:rPr>
          <w:rFonts w:ascii="Arial" w:hAnsi="Arial" w:cs="Arial"/>
        </w:rPr>
        <w:t xml:space="preserve">estyrelsen </w:t>
      </w:r>
      <w:r>
        <w:rPr>
          <w:rFonts w:ascii="Arial" w:hAnsi="Arial" w:cs="Arial"/>
        </w:rPr>
        <w:t>har afvist en anmodning om projektering af lejligheder på vor</w:t>
      </w:r>
      <w:bookmarkStart w:id="0" w:name="_GoBack"/>
      <w:bookmarkEnd w:id="0"/>
      <w:r>
        <w:rPr>
          <w:rFonts w:ascii="Arial" w:hAnsi="Arial" w:cs="Arial"/>
        </w:rPr>
        <w:t xml:space="preserve">es loft. Det er både teknisk ikke gennemførligt </w:t>
      </w:r>
      <w:proofErr w:type="spellStart"/>
      <w:r>
        <w:rPr>
          <w:rFonts w:ascii="Arial" w:hAnsi="Arial" w:cs="Arial"/>
        </w:rPr>
        <w:t>pga</w:t>
      </w:r>
      <w:proofErr w:type="spellEnd"/>
      <w:r>
        <w:rPr>
          <w:rFonts w:ascii="Arial" w:hAnsi="Arial" w:cs="Arial"/>
        </w:rPr>
        <w:t xml:space="preserve"> loftshøjden, men bestyrelsen finder det heller ikke attraktivt at opgive vores loftsrum. </w:t>
      </w:r>
    </w:p>
    <w:p w:rsidR="00B72B05" w:rsidRDefault="00904A30" w:rsidP="00EA69EC">
      <w:pPr>
        <w:pStyle w:val="Brdtek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Affald</w:t>
      </w:r>
      <w:r>
        <w:rPr>
          <w:rFonts w:ascii="Arial" w:hAnsi="Arial" w:cs="Arial"/>
          <w:b/>
        </w:rPr>
        <w:br/>
      </w:r>
      <w:r w:rsidRPr="00904A30">
        <w:rPr>
          <w:rFonts w:ascii="Arial" w:hAnsi="Arial" w:cs="Arial"/>
        </w:rPr>
        <w:t>Bestyrelsen har taget kontakt til Københavns Kommune med henblik på forbedring af forholdene i vores affaldsrum.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954D55" w:rsidRPr="00EA69EC">
        <w:rPr>
          <w:rFonts w:ascii="Arial" w:hAnsi="Arial" w:cs="Arial"/>
        </w:rPr>
        <w:t>endnu ikke sat i kalenderen</w:t>
      </w:r>
      <w:r w:rsidRPr="00EA69EC">
        <w:rPr>
          <w:rFonts w:ascii="Arial" w:hAnsi="Arial" w:cs="Arial"/>
        </w:rPr>
        <w:t xml:space="preserve">.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B72B05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DD" w:rsidRDefault="00A217DD" w:rsidP="00DC5FAA">
      <w:r>
        <w:separator/>
      </w:r>
    </w:p>
  </w:endnote>
  <w:endnote w:type="continuationSeparator" w:id="0">
    <w:p w:rsidR="00A217DD" w:rsidRDefault="00A217DD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DD" w:rsidRDefault="00A217DD" w:rsidP="00DC5FAA">
      <w:r>
        <w:separator/>
      </w:r>
    </w:p>
  </w:footnote>
  <w:footnote w:type="continuationSeparator" w:id="0">
    <w:p w:rsidR="00A217DD" w:rsidRDefault="00A217DD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Opstilling-talellerbog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2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2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3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4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29"/>
    <w:rsid w:val="00007D3B"/>
    <w:rsid w:val="00011FC7"/>
    <w:rsid w:val="000163D7"/>
    <w:rsid w:val="00047AF6"/>
    <w:rsid w:val="00160FB4"/>
    <w:rsid w:val="001916AF"/>
    <w:rsid w:val="001C179D"/>
    <w:rsid w:val="00237624"/>
    <w:rsid w:val="002B4EA8"/>
    <w:rsid w:val="00370205"/>
    <w:rsid w:val="00385329"/>
    <w:rsid w:val="0038594F"/>
    <w:rsid w:val="003D66E3"/>
    <w:rsid w:val="00427B4D"/>
    <w:rsid w:val="004B4CA1"/>
    <w:rsid w:val="004C4CA0"/>
    <w:rsid w:val="005939BC"/>
    <w:rsid w:val="005B16A6"/>
    <w:rsid w:val="005C6476"/>
    <w:rsid w:val="00620812"/>
    <w:rsid w:val="00644E44"/>
    <w:rsid w:val="006F7E3E"/>
    <w:rsid w:val="00717635"/>
    <w:rsid w:val="008929F2"/>
    <w:rsid w:val="008B2C47"/>
    <w:rsid w:val="008C04EA"/>
    <w:rsid w:val="00904A30"/>
    <w:rsid w:val="00954D55"/>
    <w:rsid w:val="009A1D81"/>
    <w:rsid w:val="009C50E0"/>
    <w:rsid w:val="009E5AE3"/>
    <w:rsid w:val="009F2F9B"/>
    <w:rsid w:val="00A217DD"/>
    <w:rsid w:val="00A2715F"/>
    <w:rsid w:val="00A40D6B"/>
    <w:rsid w:val="00A50699"/>
    <w:rsid w:val="00AB4B12"/>
    <w:rsid w:val="00B06DD9"/>
    <w:rsid w:val="00B72B05"/>
    <w:rsid w:val="00C632C4"/>
    <w:rsid w:val="00C818A4"/>
    <w:rsid w:val="00D71BF2"/>
    <w:rsid w:val="00DC5FAA"/>
    <w:rsid w:val="00DD2E07"/>
    <w:rsid w:val="00E325B8"/>
    <w:rsid w:val="00EA69EC"/>
    <w:rsid w:val="00EE51D4"/>
    <w:rsid w:val="00F2391B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52E8CFC9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7FB6-5FA5-4765-B8DF-5F48BAF9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Hellmann.Christoffer CHE</cp:lastModifiedBy>
  <cp:revision>2</cp:revision>
  <dcterms:created xsi:type="dcterms:W3CDTF">2017-08-30T11:55:00Z</dcterms:created>
  <dcterms:modified xsi:type="dcterms:W3CDTF">2017-08-30T11:55:00Z</dcterms:modified>
</cp:coreProperties>
</file>